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18A8" w14:textId="76065450" w:rsidR="00196B7D" w:rsidRDefault="00196B7D" w:rsidP="00D32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3"/>
        </w:tabs>
      </w:pPr>
      <w:r w:rsidRPr="0008766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B27B8BC" wp14:editId="7500093D">
            <wp:simplePos x="0" y="0"/>
            <wp:positionH relativeFrom="column">
              <wp:posOffset>3695066</wp:posOffset>
            </wp:positionH>
            <wp:positionV relativeFrom="paragraph">
              <wp:posOffset>-635</wp:posOffset>
            </wp:positionV>
            <wp:extent cx="2347468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34" cy="9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A05AEA" wp14:editId="19DDC874">
            <wp:extent cx="1356360" cy="10172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23" cy="10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43DB0" w14:textId="01934E39" w:rsidR="00196B7D" w:rsidRDefault="00196B7D" w:rsidP="00196B7D"/>
    <w:p w14:paraId="0B2C802E" w14:textId="77777777" w:rsidR="00D3261A" w:rsidRDefault="00D3261A" w:rsidP="00196B7D"/>
    <w:p w14:paraId="09CC3ACF" w14:textId="1D51FC68" w:rsidR="00196B7D" w:rsidRDefault="00196B7D" w:rsidP="00196B7D">
      <w:pPr>
        <w:rPr>
          <w:b/>
          <w:bCs/>
          <w:sz w:val="40"/>
          <w:szCs w:val="40"/>
          <w:u w:val="single"/>
        </w:rPr>
      </w:pPr>
      <w:r>
        <w:tab/>
      </w:r>
      <w:r>
        <w:tab/>
      </w:r>
      <w:r>
        <w:tab/>
      </w:r>
      <w:r w:rsidRPr="00196B7D">
        <w:rPr>
          <w:sz w:val="32"/>
          <w:szCs w:val="32"/>
        </w:rPr>
        <w:tab/>
      </w:r>
      <w:r w:rsidRPr="00CE698F">
        <w:rPr>
          <w:b/>
          <w:bCs/>
          <w:sz w:val="40"/>
          <w:szCs w:val="40"/>
          <w:highlight w:val="yellow"/>
          <w:u w:val="single"/>
        </w:rPr>
        <w:t>PROTOCOLE ENTRAINEMENTS</w:t>
      </w:r>
    </w:p>
    <w:p w14:paraId="6D4CE7FD" w14:textId="77777777" w:rsidR="00D3261A" w:rsidRPr="00CE698F" w:rsidRDefault="00D3261A" w:rsidP="00196B7D">
      <w:pPr>
        <w:rPr>
          <w:b/>
          <w:bCs/>
          <w:sz w:val="40"/>
          <w:szCs w:val="40"/>
          <w:u w:val="single"/>
        </w:rPr>
      </w:pPr>
    </w:p>
    <w:p w14:paraId="6BB9E356" w14:textId="6B6941F4" w:rsidR="00196B7D" w:rsidRDefault="00196B7D" w:rsidP="00196B7D"/>
    <w:p w14:paraId="49B6921A" w14:textId="4F92F3DD" w:rsidR="00196B7D" w:rsidRPr="00196B7D" w:rsidRDefault="00196B7D" w:rsidP="00196B7D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196B7D">
        <w:rPr>
          <w:rFonts w:eastAsia="Calibri" w:cstheme="minorHAnsi"/>
          <w:b/>
          <w:bCs/>
          <w:highlight w:val="cyan"/>
        </w:rPr>
        <w:t>Port de masque obligatoire</w:t>
      </w:r>
      <w:r w:rsidRPr="00196B7D">
        <w:rPr>
          <w:rFonts w:eastAsia="Calibri" w:cstheme="minorHAnsi"/>
          <w:b/>
          <w:bCs/>
        </w:rPr>
        <w:t xml:space="preserve"> </w:t>
      </w:r>
      <w:r w:rsidR="00B122AD">
        <w:rPr>
          <w:rFonts w:eastAsia="Calibri" w:cstheme="minorHAnsi"/>
          <w:b/>
          <w:bCs/>
        </w:rPr>
        <w:t xml:space="preserve">ou fortement conseillé </w:t>
      </w:r>
      <w:r w:rsidRPr="00196B7D">
        <w:rPr>
          <w:rFonts w:eastAsia="Calibri" w:cstheme="minorHAnsi"/>
          <w:b/>
          <w:bCs/>
        </w:rPr>
        <w:t xml:space="preserve">pour l’entraineur </w:t>
      </w:r>
    </w:p>
    <w:p w14:paraId="77D3C468" w14:textId="32C9006F" w:rsidR="00196B7D" w:rsidRPr="005B0F0F" w:rsidRDefault="00196B7D" w:rsidP="00196B7D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196B7D">
        <w:rPr>
          <w:rFonts w:eastAsia="Calibri" w:cstheme="minorHAnsi"/>
          <w:b/>
          <w:bCs/>
        </w:rPr>
        <w:t>Port de masque obligatoire pour les parents</w:t>
      </w:r>
    </w:p>
    <w:p w14:paraId="64225E1D" w14:textId="60E2C546" w:rsidR="00196B7D" w:rsidRPr="005B0F0F" w:rsidRDefault="00196B7D" w:rsidP="00196B7D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5B0F0F">
        <w:rPr>
          <w:rFonts w:eastAsia="Calibri" w:cstheme="minorHAnsi"/>
          <w:b/>
          <w:bCs/>
        </w:rPr>
        <w:t xml:space="preserve">Port de masque obligatoire pour les joueurs et joueuses en dehors de l’activité sportive ; </w:t>
      </w:r>
      <w:r w:rsidRPr="005B0F0F">
        <w:rPr>
          <w:rFonts w:eastAsia="Calibri" w:cstheme="minorHAnsi"/>
        </w:rPr>
        <w:t>ils devront le retirer lors de l’activité et le remettre après</w:t>
      </w:r>
    </w:p>
    <w:p w14:paraId="75544663" w14:textId="2493B3F8" w:rsidR="00791C71" w:rsidRPr="00B122AD" w:rsidRDefault="00791C71" w:rsidP="00791C71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5B0F0F">
        <w:rPr>
          <w:rFonts w:cstheme="minorHAnsi"/>
          <w:b/>
          <w:bCs/>
          <w:highlight w:val="cyan"/>
        </w:rPr>
        <w:t>Lavage des mains avec savon ou gel hydroalcoolique</w:t>
      </w:r>
      <w:r w:rsidRPr="005B0F0F">
        <w:rPr>
          <w:rFonts w:cstheme="minorHAnsi"/>
          <w:b/>
          <w:bCs/>
        </w:rPr>
        <w:t xml:space="preserve"> avant et après la pratique pour tout le monde </w:t>
      </w:r>
      <w:r w:rsidRPr="005B0F0F">
        <w:rPr>
          <w:rFonts w:eastAsia="Calibri" w:cstheme="minorHAnsi"/>
          <w:b/>
          <w:bCs/>
        </w:rPr>
        <w:t xml:space="preserve">: </w:t>
      </w:r>
      <w:r w:rsidRPr="005B0F0F">
        <w:rPr>
          <w:rFonts w:cstheme="minorHAnsi"/>
        </w:rPr>
        <w:t>Gel hydroalcoolique disponible à l’entrée des gymnases</w:t>
      </w:r>
    </w:p>
    <w:p w14:paraId="516C0683" w14:textId="639AB4CA" w:rsidR="00B122AD" w:rsidRDefault="00B122AD" w:rsidP="00791C71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EB093B">
        <w:rPr>
          <w:rFonts w:cstheme="minorHAnsi"/>
          <w:b/>
          <w:bCs/>
          <w:u w:val="single"/>
        </w:rPr>
        <w:t>Entrée et sorties différentes</w:t>
      </w:r>
      <w:r>
        <w:rPr>
          <w:rFonts w:cstheme="minorHAnsi"/>
          <w:b/>
          <w:bCs/>
        </w:rPr>
        <w:t> :</w:t>
      </w:r>
      <w:r>
        <w:rPr>
          <w:rFonts w:eastAsia="Calibri" w:cstheme="minorHAnsi"/>
          <w:b/>
          <w:bCs/>
        </w:rPr>
        <w:t xml:space="preserve"> pas de croisement possible </w:t>
      </w:r>
    </w:p>
    <w:p w14:paraId="41168386" w14:textId="122332D3" w:rsidR="00EB093B" w:rsidRPr="005B0F0F" w:rsidRDefault="00EB093B" w:rsidP="00791C71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Sens de circulation doit </w:t>
      </w:r>
      <w:r w:rsidR="00E27780">
        <w:rPr>
          <w:rFonts w:cstheme="minorHAnsi"/>
          <w:b/>
          <w:bCs/>
          <w:u w:val="single"/>
        </w:rPr>
        <w:t>être</w:t>
      </w:r>
      <w:r>
        <w:rPr>
          <w:rFonts w:cstheme="minorHAnsi"/>
          <w:b/>
          <w:bCs/>
          <w:u w:val="single"/>
        </w:rPr>
        <w:t xml:space="preserve"> visible</w:t>
      </w:r>
    </w:p>
    <w:p w14:paraId="5DD2B753" w14:textId="07A71CEA" w:rsidR="00791C71" w:rsidRPr="005B0F0F" w:rsidRDefault="00791C71" w:rsidP="00791C71">
      <w:pPr>
        <w:pStyle w:val="Paragraphedeliste"/>
        <w:numPr>
          <w:ilvl w:val="0"/>
          <w:numId w:val="2"/>
        </w:numPr>
        <w:spacing w:line="256" w:lineRule="auto"/>
        <w:rPr>
          <w:rFonts w:cstheme="minorHAnsi"/>
          <w:b/>
          <w:bCs/>
        </w:rPr>
      </w:pPr>
      <w:r w:rsidRPr="00EB093B">
        <w:rPr>
          <w:rFonts w:cstheme="minorHAnsi"/>
          <w:b/>
          <w:bCs/>
          <w:u w:val="single"/>
        </w:rPr>
        <w:t>Tenir un listing des personnes présentes sur chaque temps de pratique sportive</w:t>
      </w:r>
      <w:r w:rsidRPr="005B0F0F">
        <w:rPr>
          <w:rFonts w:cstheme="minorHAnsi"/>
          <w:b/>
          <w:bCs/>
        </w:rPr>
        <w:t> </w:t>
      </w:r>
      <w:r w:rsidRPr="005B0F0F">
        <w:rPr>
          <w:rFonts w:eastAsia="Times New Roman" w:cstheme="minorHAnsi"/>
          <w:lang w:eastAsia="fr-FR"/>
        </w:rPr>
        <w:t>permettant d’identifier et prévenir les personnes ayant potentiellement été en contact avec une personne contaminée.</w:t>
      </w:r>
      <w:r w:rsidRPr="005B0F0F">
        <w:rPr>
          <w:rFonts w:cstheme="minorHAnsi"/>
          <w:b/>
          <w:bCs/>
        </w:rPr>
        <w:t xml:space="preserve"> : 1 cahier disponible dans chaque gymnase : </w:t>
      </w:r>
      <w:r w:rsidRPr="005B0F0F">
        <w:rPr>
          <w:rFonts w:cstheme="minorHAnsi"/>
        </w:rPr>
        <w:t xml:space="preserve">le mettre sur la table </w:t>
      </w:r>
      <w:r w:rsidR="00F354D4" w:rsidRPr="005B0F0F">
        <w:rPr>
          <w:rFonts w:cstheme="minorHAnsi"/>
        </w:rPr>
        <w:t>à</w:t>
      </w:r>
      <w:r w:rsidRPr="005B0F0F">
        <w:rPr>
          <w:rFonts w:cstheme="minorHAnsi"/>
        </w:rPr>
        <w:t xml:space="preserve"> l’entrée des gymnases à côté du gel hydroalcoolique : noter date et heure de l’entrainement, nom prénoms téléphone et club.</w:t>
      </w:r>
    </w:p>
    <w:p w14:paraId="77CFDBFE" w14:textId="77777777" w:rsidR="00791C71" w:rsidRPr="005B0F0F" w:rsidRDefault="00791C71" w:rsidP="00791C71">
      <w:pPr>
        <w:pStyle w:val="Paragraphedeliste"/>
        <w:rPr>
          <w:rFonts w:cstheme="minorHAnsi"/>
          <w:b/>
          <w:bCs/>
        </w:rPr>
      </w:pPr>
    </w:p>
    <w:p w14:paraId="7C378E3D" w14:textId="77777777" w:rsidR="00791C71" w:rsidRPr="005B0F0F" w:rsidRDefault="00791C71" w:rsidP="00791C71">
      <w:pPr>
        <w:pStyle w:val="Paragraphedeliste"/>
        <w:numPr>
          <w:ilvl w:val="0"/>
          <w:numId w:val="2"/>
        </w:numPr>
        <w:spacing w:line="256" w:lineRule="auto"/>
        <w:rPr>
          <w:rFonts w:cstheme="minorHAnsi"/>
          <w:b/>
          <w:bCs/>
        </w:rPr>
      </w:pPr>
      <w:r w:rsidRPr="00EB093B">
        <w:rPr>
          <w:rFonts w:cstheme="minorHAnsi"/>
          <w:b/>
          <w:bCs/>
        </w:rPr>
        <w:t>Les entrainements se déroulent sans public</w:t>
      </w:r>
      <w:r w:rsidRPr="005B0F0F">
        <w:rPr>
          <w:rFonts w:cstheme="minorHAnsi"/>
          <w:b/>
          <w:bCs/>
        </w:rPr>
        <w:t>.</w:t>
      </w:r>
    </w:p>
    <w:p w14:paraId="60D563EB" w14:textId="77777777" w:rsidR="00791C71" w:rsidRPr="00791C71" w:rsidRDefault="00791C71" w:rsidP="00791C71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791C71">
        <w:rPr>
          <w:rFonts w:eastAsia="Calibri" w:cstheme="minorHAnsi"/>
          <w:b/>
          <w:bCs/>
        </w:rPr>
        <w:t>Distanciation</w:t>
      </w:r>
    </w:p>
    <w:p w14:paraId="75670908" w14:textId="123721FB" w:rsidR="00791C71" w:rsidRPr="00791C71" w:rsidRDefault="00791C71" w:rsidP="00791C71">
      <w:pPr>
        <w:numPr>
          <w:ilvl w:val="0"/>
          <w:numId w:val="5"/>
        </w:numPr>
        <w:spacing w:line="256" w:lineRule="auto"/>
        <w:contextualSpacing/>
        <w:rPr>
          <w:rFonts w:eastAsia="Calibri" w:cstheme="minorHAnsi"/>
          <w:b/>
          <w:bCs/>
          <w:highlight w:val="cyan"/>
        </w:rPr>
      </w:pPr>
      <w:r w:rsidRPr="00791C71">
        <w:rPr>
          <w:rFonts w:eastAsia="Calibri" w:cstheme="minorHAnsi"/>
          <w:b/>
          <w:bCs/>
          <w:highlight w:val="cyan"/>
        </w:rPr>
        <w:t xml:space="preserve">Minimum </w:t>
      </w:r>
      <w:r w:rsidR="00B122AD">
        <w:rPr>
          <w:rFonts w:eastAsia="Calibri" w:cstheme="minorHAnsi"/>
          <w:b/>
          <w:bCs/>
          <w:highlight w:val="cyan"/>
        </w:rPr>
        <w:t>2</w:t>
      </w:r>
      <w:r w:rsidRPr="00791C71">
        <w:rPr>
          <w:rFonts w:eastAsia="Calibri" w:cstheme="minorHAnsi"/>
          <w:b/>
          <w:bCs/>
          <w:highlight w:val="cyan"/>
        </w:rPr>
        <w:t>m pour l’entraineur</w:t>
      </w:r>
    </w:p>
    <w:p w14:paraId="0CD26FDF" w14:textId="77777777" w:rsidR="00791C71" w:rsidRPr="00791C71" w:rsidRDefault="00791C71" w:rsidP="00791C7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fr-FR"/>
        </w:rPr>
      </w:pPr>
      <w:r w:rsidRPr="00791C71">
        <w:rPr>
          <w:rFonts w:eastAsia="Times New Roman" w:cstheme="minorHAnsi"/>
          <w:u w:val="single"/>
          <w:lang w:eastAsia="fr-FR"/>
        </w:rPr>
        <w:t>La règle des 2 mètres entre licenciés ne s’impose qu’en dehors de la pratique</w:t>
      </w:r>
      <w:r w:rsidRPr="00791C71">
        <w:rPr>
          <w:rFonts w:eastAsia="Times New Roman" w:cstheme="minorHAnsi"/>
          <w:lang w:eastAsia="fr-FR"/>
        </w:rPr>
        <w:t xml:space="preserve">. Elle est assouplie (les 2m ne s’imposent pas) lorsque la pratique, par sa nature même, ne le permet pas. </w:t>
      </w:r>
      <w:r w:rsidRPr="00791C71">
        <w:rPr>
          <w:rFonts w:eastAsia="Times New Roman" w:cstheme="minorHAnsi"/>
          <w:b/>
          <w:bCs/>
          <w:lang w:eastAsia="fr-FR"/>
        </w:rPr>
        <w:t>Mais soyez vigilants entre les exercices, les séquences …</w:t>
      </w:r>
    </w:p>
    <w:p w14:paraId="001A6A26" w14:textId="77777777" w:rsidR="00791C71" w:rsidRPr="00791C71" w:rsidRDefault="00791C71" w:rsidP="00791C7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fr-FR"/>
        </w:rPr>
      </w:pPr>
      <w:r w:rsidRPr="00791C71">
        <w:rPr>
          <w:rFonts w:eastAsia="Times New Roman" w:cstheme="minorHAnsi"/>
          <w:lang w:eastAsia="fr-FR"/>
        </w:rPr>
        <w:t>Règles de distanciation ordinaires pour les parents et le public : 1 m</w:t>
      </w:r>
    </w:p>
    <w:p w14:paraId="597C40D0" w14:textId="1BBDB652" w:rsidR="00791C71" w:rsidRDefault="00791C71" w:rsidP="00791C71">
      <w:pPr>
        <w:pStyle w:val="Paragraphedeliste"/>
        <w:numPr>
          <w:ilvl w:val="0"/>
          <w:numId w:val="6"/>
        </w:numPr>
        <w:spacing w:line="256" w:lineRule="auto"/>
        <w:rPr>
          <w:rFonts w:cstheme="minorHAnsi"/>
          <w:b/>
          <w:bCs/>
        </w:rPr>
      </w:pPr>
      <w:r w:rsidRPr="005B0F0F">
        <w:rPr>
          <w:rFonts w:cstheme="minorHAnsi"/>
          <w:b/>
          <w:bCs/>
        </w:rPr>
        <w:t>Eviter l’utilisation des chasubles sinon Lavage après chaque utilisation :( Cf protocole)</w:t>
      </w:r>
    </w:p>
    <w:p w14:paraId="58081C50" w14:textId="55E33434" w:rsidR="00DD48D5" w:rsidRPr="005B0F0F" w:rsidRDefault="00DD48D5" w:rsidP="00791C71">
      <w:pPr>
        <w:pStyle w:val="Paragraphedeliste"/>
        <w:numPr>
          <w:ilvl w:val="0"/>
          <w:numId w:val="6"/>
        </w:numPr>
        <w:spacing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Penser </w:t>
      </w:r>
      <w:r w:rsidR="00F354D4">
        <w:rPr>
          <w:rFonts w:cstheme="minorHAnsi"/>
          <w:b/>
          <w:bCs/>
        </w:rPr>
        <w:t>à</w:t>
      </w:r>
      <w:r>
        <w:rPr>
          <w:rFonts w:cstheme="minorHAnsi"/>
          <w:b/>
          <w:bCs/>
        </w:rPr>
        <w:t xml:space="preserve"> mettre des sacs poubelles </w:t>
      </w:r>
    </w:p>
    <w:p w14:paraId="43E792BA" w14:textId="77777777" w:rsidR="00791C71" w:rsidRPr="00791C71" w:rsidRDefault="00791C71" w:rsidP="00791C71">
      <w:pPr>
        <w:numPr>
          <w:ilvl w:val="0"/>
          <w:numId w:val="4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EB093B">
        <w:rPr>
          <w:rFonts w:eastAsia="Calibri" w:cstheme="minorHAnsi"/>
          <w:b/>
          <w:bCs/>
        </w:rPr>
        <w:t>L’accès aux vestiaires et douches restent interdits</w:t>
      </w:r>
      <w:r w:rsidRPr="00791C71">
        <w:rPr>
          <w:rFonts w:eastAsia="Calibri" w:cstheme="minorHAnsi"/>
          <w:b/>
          <w:bCs/>
        </w:rPr>
        <w:t> ;</w:t>
      </w:r>
    </w:p>
    <w:p w14:paraId="25F4B972" w14:textId="77777777" w:rsidR="00791C71" w:rsidRPr="00791C71" w:rsidRDefault="00791C71" w:rsidP="00791C71">
      <w:pPr>
        <w:numPr>
          <w:ilvl w:val="0"/>
          <w:numId w:val="7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791C71">
        <w:rPr>
          <w:rFonts w:eastAsia="Calibri" w:cstheme="minorHAnsi"/>
          <w:b/>
          <w:bCs/>
          <w:u w:val="single"/>
        </w:rPr>
        <w:t>Les joueurs, joueuses arrivent et repartent en tenue (</w:t>
      </w:r>
      <w:r w:rsidRPr="00791C71">
        <w:rPr>
          <w:rFonts w:eastAsia="Calibri" w:cstheme="minorHAnsi"/>
          <w:b/>
          <w:bCs/>
        </w:rPr>
        <w:t>entrainements et matchs)</w:t>
      </w:r>
    </w:p>
    <w:p w14:paraId="387B1604" w14:textId="77777777" w:rsidR="00791C71" w:rsidRPr="00791C71" w:rsidRDefault="00791C71" w:rsidP="00791C71">
      <w:pPr>
        <w:spacing w:line="256" w:lineRule="auto"/>
        <w:ind w:left="1440"/>
        <w:contextualSpacing/>
        <w:rPr>
          <w:rFonts w:eastAsia="Calibri" w:cstheme="minorHAnsi"/>
          <w:b/>
          <w:bCs/>
        </w:rPr>
      </w:pPr>
      <w:r w:rsidRPr="00791C71">
        <w:rPr>
          <w:rFonts w:eastAsia="Calibri" w:cstheme="minorHAnsi"/>
          <w:b/>
          <w:bCs/>
        </w:rPr>
        <w:t>ATTENTION il en sera certainement de même dans les autres clubs.</w:t>
      </w:r>
    </w:p>
    <w:p w14:paraId="65087BDB" w14:textId="77777777" w:rsidR="00791C71" w:rsidRPr="00791C71" w:rsidRDefault="00791C71" w:rsidP="00791C71">
      <w:pPr>
        <w:numPr>
          <w:ilvl w:val="0"/>
          <w:numId w:val="7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791C71">
        <w:rPr>
          <w:rFonts w:eastAsia="Calibri" w:cstheme="minorHAnsi"/>
          <w:b/>
          <w:bCs/>
        </w:rPr>
        <w:t>Devront venir avec sa bouteille d’eau ou gourde pleine</w:t>
      </w:r>
    </w:p>
    <w:p w14:paraId="118469B0" w14:textId="77777777" w:rsidR="00791C71" w:rsidRPr="00791C71" w:rsidRDefault="00791C71" w:rsidP="00791C71">
      <w:pPr>
        <w:numPr>
          <w:ilvl w:val="0"/>
          <w:numId w:val="7"/>
        </w:numPr>
        <w:spacing w:line="256" w:lineRule="auto"/>
        <w:contextualSpacing/>
        <w:rPr>
          <w:rFonts w:eastAsia="Calibri" w:cstheme="minorHAnsi"/>
          <w:b/>
          <w:bCs/>
        </w:rPr>
      </w:pPr>
      <w:r w:rsidRPr="00791C71">
        <w:rPr>
          <w:rFonts w:eastAsia="Calibri" w:cstheme="minorHAnsi"/>
          <w:b/>
          <w:bCs/>
        </w:rPr>
        <w:t>Venir avec leurs ballons s’ils en possèdent un.</w:t>
      </w:r>
    </w:p>
    <w:p w14:paraId="5F7E698E" w14:textId="77777777" w:rsidR="00A257C7" w:rsidRPr="00D3261A" w:rsidRDefault="00A257C7" w:rsidP="00A257C7">
      <w:pPr>
        <w:pStyle w:val="Paragraphedeliste"/>
        <w:numPr>
          <w:ilvl w:val="0"/>
          <w:numId w:val="4"/>
        </w:numPr>
        <w:spacing w:line="256" w:lineRule="auto"/>
        <w:rPr>
          <w:rFonts w:cstheme="minorHAnsi"/>
          <w:b/>
          <w:bCs/>
        </w:rPr>
      </w:pPr>
      <w:r w:rsidRPr="00D3261A">
        <w:rPr>
          <w:rFonts w:cstheme="minorHAnsi"/>
          <w:b/>
          <w:bCs/>
          <w:highlight w:val="cyan"/>
        </w:rPr>
        <w:lastRenderedPageBreak/>
        <w:t xml:space="preserve">Si L’entraineurs estime qu’il y a un risque </w:t>
      </w:r>
      <w:proofErr w:type="gramStart"/>
      <w:r w:rsidRPr="00D3261A">
        <w:rPr>
          <w:rFonts w:cstheme="minorHAnsi"/>
          <w:b/>
          <w:bCs/>
          <w:highlight w:val="cyan"/>
        </w:rPr>
        <w:t>( en</w:t>
      </w:r>
      <w:proofErr w:type="gramEnd"/>
      <w:r w:rsidRPr="00D3261A">
        <w:rPr>
          <w:rFonts w:cstheme="minorHAnsi"/>
          <w:b/>
          <w:bCs/>
          <w:highlight w:val="cyan"/>
        </w:rPr>
        <w:t xml:space="preserve"> lien avec le réfèrent COVID ), il devra refuser l’accès des gymnases aux personnes présentant certains de ces symptômes</w:t>
      </w:r>
      <w:r w:rsidRPr="00D3261A">
        <w:rPr>
          <w:rFonts w:cstheme="minorHAnsi"/>
          <w:b/>
          <w:bCs/>
        </w:rPr>
        <w:t> :</w:t>
      </w:r>
    </w:p>
    <w:p w14:paraId="4D2FACB9" w14:textId="681F5C6B" w:rsidR="00FA710B" w:rsidRPr="005B0F0F" w:rsidRDefault="00A257C7" w:rsidP="00B122AD">
      <w:pPr>
        <w:pStyle w:val="Paragraphedeliste"/>
        <w:spacing w:before="100" w:beforeAutospacing="1" w:after="100" w:afterAutospacing="1" w:line="240" w:lineRule="auto"/>
        <w:ind w:left="1416"/>
        <w:rPr>
          <w:rFonts w:eastAsia="Times New Roman" w:cstheme="minorHAnsi"/>
          <w:lang w:eastAsia="fr-FR"/>
        </w:rPr>
      </w:pPr>
      <w:r w:rsidRPr="005B0F0F">
        <w:rPr>
          <w:rFonts w:eastAsia="Times New Roman" w:cstheme="minorHAnsi"/>
          <w:lang w:eastAsia="fr-FR"/>
        </w:rPr>
        <w:t>- Fièvre</w:t>
      </w:r>
      <w:r w:rsidRPr="005B0F0F">
        <w:rPr>
          <w:rFonts w:eastAsia="Times New Roman" w:cstheme="minorHAnsi"/>
          <w:lang w:eastAsia="fr-FR"/>
        </w:rPr>
        <w:br/>
        <w:t>- Frissons, sensation de chaud/froids</w:t>
      </w:r>
      <w:r w:rsidRPr="005B0F0F">
        <w:rPr>
          <w:rFonts w:eastAsia="Times New Roman" w:cstheme="minorHAnsi"/>
          <w:lang w:eastAsia="fr-FR"/>
        </w:rPr>
        <w:br/>
        <w:t>- Toux</w:t>
      </w:r>
      <w:r w:rsidRPr="005B0F0F">
        <w:rPr>
          <w:rFonts w:eastAsia="Times New Roman" w:cstheme="minorHAnsi"/>
          <w:lang w:eastAsia="fr-FR"/>
        </w:rPr>
        <w:br/>
        <w:t>- Douleur ou gène à la gorge</w:t>
      </w:r>
      <w:r w:rsidRPr="005B0F0F">
        <w:rPr>
          <w:rFonts w:eastAsia="Times New Roman" w:cstheme="minorHAnsi"/>
          <w:lang w:eastAsia="fr-FR"/>
        </w:rPr>
        <w:br/>
        <w:t>- Difficulté respiratoire au repos ou essoufflement anormal à l’effort</w:t>
      </w:r>
      <w:r w:rsidRPr="005B0F0F">
        <w:rPr>
          <w:rFonts w:eastAsia="Times New Roman" w:cstheme="minorHAnsi"/>
          <w:lang w:eastAsia="fr-FR"/>
        </w:rPr>
        <w:br/>
        <w:t>- Douleur ou gène thoracique</w:t>
      </w:r>
      <w:r w:rsidRPr="005B0F0F">
        <w:rPr>
          <w:rFonts w:eastAsia="Times New Roman" w:cstheme="minorHAnsi"/>
          <w:lang w:eastAsia="fr-FR"/>
        </w:rPr>
        <w:br/>
        <w:t>- Orteils ou doigts violacés type engelure</w:t>
      </w:r>
      <w:r w:rsidRPr="005B0F0F">
        <w:rPr>
          <w:rFonts w:eastAsia="Times New Roman" w:cstheme="minorHAnsi"/>
          <w:lang w:eastAsia="fr-FR"/>
        </w:rPr>
        <w:br/>
        <w:t>- Diarrhée</w:t>
      </w:r>
      <w:r w:rsidRPr="005B0F0F">
        <w:rPr>
          <w:rFonts w:eastAsia="Times New Roman" w:cstheme="minorHAnsi"/>
          <w:lang w:eastAsia="fr-FR"/>
        </w:rPr>
        <w:br/>
        <w:t>- Maux de tête</w:t>
      </w:r>
      <w:r w:rsidRPr="005B0F0F">
        <w:rPr>
          <w:rFonts w:eastAsia="Times New Roman" w:cstheme="minorHAnsi"/>
          <w:lang w:eastAsia="fr-FR"/>
        </w:rPr>
        <w:br/>
        <w:t>- Courbatures généralisées</w:t>
      </w:r>
      <w:r w:rsidRPr="005B0F0F">
        <w:rPr>
          <w:rFonts w:eastAsia="Times New Roman" w:cstheme="minorHAnsi"/>
          <w:lang w:eastAsia="fr-FR"/>
        </w:rPr>
        <w:br/>
        <w:t>- Fatigue majeure</w:t>
      </w:r>
      <w:r w:rsidRPr="005B0F0F">
        <w:rPr>
          <w:rFonts w:eastAsia="Times New Roman" w:cstheme="minorHAnsi"/>
          <w:lang w:eastAsia="fr-FR"/>
        </w:rPr>
        <w:br/>
        <w:t>- Perte de gout ou de l’odorat</w:t>
      </w:r>
      <w:r w:rsidRPr="005B0F0F">
        <w:rPr>
          <w:rFonts w:eastAsia="Times New Roman" w:cstheme="minorHAnsi"/>
          <w:lang w:eastAsia="fr-FR"/>
        </w:rPr>
        <w:br/>
        <w:t>- Élévation de la fréquence cardiaque de repos</w:t>
      </w:r>
      <w:r w:rsidRPr="005B0F0F">
        <w:rPr>
          <w:rFonts w:eastAsia="Times New Roman" w:cstheme="minorHAnsi"/>
          <w:lang w:eastAsia="fr-FR"/>
        </w:rPr>
        <w:br/>
        <w:t>- Autres : …</w:t>
      </w:r>
    </w:p>
    <w:p w14:paraId="50A81A70" w14:textId="77777777" w:rsidR="00D3261A" w:rsidRDefault="00FA710B" w:rsidP="00FA710B">
      <w:pPr>
        <w:spacing w:before="100" w:beforeAutospacing="1" w:after="100" w:afterAutospacing="1" w:line="240" w:lineRule="auto"/>
        <w:rPr>
          <w:rFonts w:cstheme="minorHAnsi"/>
        </w:rPr>
      </w:pPr>
      <w:r w:rsidRPr="005B0F0F">
        <w:rPr>
          <w:rFonts w:cstheme="minorHAnsi"/>
        </w:rPr>
        <w:t xml:space="preserve">La maladie liée au coronavirus se transmet entre les individus par les postillons (éternuements, toux) et par contact (avec la bouche, le nez, ou les muqueuses des yeux). </w:t>
      </w:r>
    </w:p>
    <w:p w14:paraId="2F1C9C5B" w14:textId="77777777" w:rsidR="00D3261A" w:rsidRDefault="00FA710B" w:rsidP="00FA710B">
      <w:pPr>
        <w:spacing w:before="100" w:beforeAutospacing="1" w:after="100" w:afterAutospacing="1" w:line="240" w:lineRule="auto"/>
        <w:rPr>
          <w:rFonts w:cstheme="minorHAnsi"/>
        </w:rPr>
      </w:pPr>
      <w:r w:rsidRPr="005B0F0F">
        <w:rPr>
          <w:rFonts w:cstheme="minorHAnsi"/>
        </w:rPr>
        <w:t>La survie du SARS-CoV-2 (COVID) dans l’environnement n’est pas connue mais peut être de quelques heures à plusieurs jours, selon le type de support, l’humidité résiduelle ou encore la température.</w:t>
      </w:r>
    </w:p>
    <w:p w14:paraId="35C4CDEA" w14:textId="0A9D36A2" w:rsidR="00DD48D5" w:rsidRDefault="00FA710B" w:rsidP="00FA710B">
      <w:pPr>
        <w:spacing w:before="100" w:beforeAutospacing="1" w:after="100" w:afterAutospacing="1" w:line="240" w:lineRule="auto"/>
        <w:rPr>
          <w:rFonts w:cstheme="minorHAnsi"/>
        </w:rPr>
      </w:pPr>
      <w:r w:rsidRPr="005B0F0F">
        <w:rPr>
          <w:rFonts w:cstheme="minorHAnsi"/>
        </w:rPr>
        <w:t xml:space="preserve"> La transmission des coronavirus à partir de surfaces contaminées n’a pas été prouvée même si elle ne peut être exclue.</w:t>
      </w:r>
    </w:p>
    <w:p w14:paraId="4C459E05" w14:textId="2E7B51BA" w:rsidR="00DD48D5" w:rsidRDefault="00DD48D5" w:rsidP="00DD48D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DD48D5">
        <w:rPr>
          <w:rFonts w:cstheme="minorHAnsi"/>
          <w:b/>
          <w:bCs/>
        </w:rPr>
        <w:t>Nettoyage matériel</w:t>
      </w:r>
      <w:r>
        <w:rPr>
          <w:rFonts w:cstheme="minorHAnsi"/>
        </w:rPr>
        <w:t xml:space="preserve"> (</w:t>
      </w:r>
      <w:r w:rsidRPr="00F354D4">
        <w:rPr>
          <w:rFonts w:cstheme="minorHAnsi"/>
          <w:highlight w:val="yellow"/>
        </w:rPr>
        <w:t>cf. Protocole)</w:t>
      </w:r>
    </w:p>
    <w:p w14:paraId="1FD240A3" w14:textId="4BFB0D75" w:rsidR="00DD48D5" w:rsidRDefault="00DD48D5" w:rsidP="00DD48D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Nettoyage des ballons et du matériel utilisé entre chaque séquence d’entrainements</w:t>
      </w:r>
    </w:p>
    <w:p w14:paraId="794026E1" w14:textId="1D6F725B" w:rsidR="00DD48D5" w:rsidRDefault="00DD48D5" w:rsidP="00DD48D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DD48D5">
        <w:rPr>
          <w:rFonts w:cstheme="minorHAnsi"/>
          <w:b/>
          <w:bCs/>
        </w:rPr>
        <w:t>Nettoyage des surfaces</w:t>
      </w:r>
      <w:r>
        <w:rPr>
          <w:rFonts w:cstheme="minorHAnsi"/>
        </w:rPr>
        <w:t xml:space="preserve"> en fin de soirée ou de journée </w:t>
      </w:r>
    </w:p>
    <w:p w14:paraId="5782D703" w14:textId="38EEB728" w:rsidR="00B95CF9" w:rsidRPr="00B95CF9" w:rsidRDefault="00B95CF9" w:rsidP="00DD48D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Laisser les portes ouvertes au </w:t>
      </w:r>
      <w:r w:rsidR="00F354D4">
        <w:rPr>
          <w:rFonts w:cstheme="minorHAnsi"/>
          <w:b/>
          <w:bCs/>
        </w:rPr>
        <w:t>maximum</w:t>
      </w:r>
    </w:p>
    <w:p w14:paraId="1E6F74F5" w14:textId="186DF93F" w:rsidR="00B95CF9" w:rsidRDefault="00B95CF9" w:rsidP="00DD48D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Aérer l’espace </w:t>
      </w:r>
      <w:r w:rsidR="00F354D4">
        <w:rPr>
          <w:rFonts w:cstheme="minorHAnsi"/>
          <w:b/>
          <w:bCs/>
        </w:rPr>
        <w:t>régulièrement</w:t>
      </w:r>
    </w:p>
    <w:p w14:paraId="6D71067E" w14:textId="4D61ED78" w:rsidR="00DD48D5" w:rsidRDefault="00DD48D5" w:rsidP="00DD48D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Lavage des textiles </w:t>
      </w:r>
      <w:r>
        <w:rPr>
          <w:rFonts w:cstheme="minorHAnsi"/>
        </w:rPr>
        <w:t>si besoin (chasubles, lavettes</w:t>
      </w:r>
      <w:proofErr w:type="gramStart"/>
      <w:r>
        <w:rPr>
          <w:rFonts w:cstheme="minorHAnsi"/>
        </w:rPr>
        <w:t xml:space="preserve"> ..</w:t>
      </w:r>
      <w:proofErr w:type="gramEnd"/>
      <w:r>
        <w:rPr>
          <w:rFonts w:cstheme="minorHAnsi"/>
        </w:rPr>
        <w:t>)</w:t>
      </w:r>
    </w:p>
    <w:p w14:paraId="40DFE6F1" w14:textId="65CA46FE" w:rsidR="00DD48D5" w:rsidRPr="00DD48D5" w:rsidRDefault="00DD48D5" w:rsidP="00DD48D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Elimination des </w:t>
      </w:r>
      <w:r w:rsidR="00F354D4">
        <w:rPr>
          <w:rFonts w:cstheme="minorHAnsi"/>
          <w:b/>
          <w:bCs/>
        </w:rPr>
        <w:t>déchets</w:t>
      </w:r>
    </w:p>
    <w:p w14:paraId="16659416" w14:textId="1C126DC5" w:rsidR="00D3261A" w:rsidRDefault="00D3261A" w:rsidP="00FA710B">
      <w:pPr>
        <w:spacing w:before="100" w:beforeAutospacing="1" w:after="100" w:afterAutospacing="1" w:line="240" w:lineRule="auto"/>
        <w:rPr>
          <w:rFonts w:cstheme="minorHAnsi"/>
        </w:rPr>
      </w:pPr>
      <w:bookmarkStart w:id="0" w:name="_Hlk49024372"/>
    </w:p>
    <w:p w14:paraId="0A09DCD6" w14:textId="749E813B" w:rsidR="00F354D4" w:rsidRPr="009B72E9" w:rsidRDefault="00F354D4" w:rsidP="00FA710B">
      <w:p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 w:rsidRPr="009B72E9">
        <w:rPr>
          <w:rFonts w:cstheme="minorHAnsi"/>
          <w:b/>
          <w:bCs/>
          <w:sz w:val="28"/>
          <w:szCs w:val="28"/>
        </w:rPr>
        <w:t xml:space="preserve">Les protocoles sont disponibles dans le classeur </w:t>
      </w:r>
      <w:r w:rsidR="009B72E9" w:rsidRPr="009B72E9">
        <w:rPr>
          <w:rFonts w:cstheme="minorHAnsi"/>
          <w:b/>
          <w:bCs/>
          <w:sz w:val="28"/>
          <w:szCs w:val="28"/>
        </w:rPr>
        <w:t>disponible dans chaque gymnase</w:t>
      </w:r>
    </w:p>
    <w:bookmarkEnd w:id="0"/>
    <w:sectPr w:rsidR="00F354D4" w:rsidRPr="009B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A561" w14:textId="77777777" w:rsidR="00B13129" w:rsidRDefault="00B13129" w:rsidP="00B211C8">
      <w:pPr>
        <w:spacing w:after="0" w:line="240" w:lineRule="auto"/>
      </w:pPr>
      <w:r>
        <w:separator/>
      </w:r>
    </w:p>
  </w:endnote>
  <w:endnote w:type="continuationSeparator" w:id="0">
    <w:p w14:paraId="27227426" w14:textId="77777777" w:rsidR="00B13129" w:rsidRDefault="00B13129" w:rsidP="00B2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1717" w14:textId="77777777" w:rsidR="00B13129" w:rsidRDefault="00B13129" w:rsidP="00B211C8">
      <w:pPr>
        <w:spacing w:after="0" w:line="240" w:lineRule="auto"/>
      </w:pPr>
      <w:r>
        <w:separator/>
      </w:r>
    </w:p>
  </w:footnote>
  <w:footnote w:type="continuationSeparator" w:id="0">
    <w:p w14:paraId="322DFFF4" w14:textId="77777777" w:rsidR="00B13129" w:rsidRDefault="00B13129" w:rsidP="00B2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296"/>
    <w:multiLevelType w:val="hybridMultilevel"/>
    <w:tmpl w:val="A6EC484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4F1525"/>
    <w:multiLevelType w:val="hybridMultilevel"/>
    <w:tmpl w:val="B4662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9B3"/>
    <w:multiLevelType w:val="hybridMultilevel"/>
    <w:tmpl w:val="7EEEE7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821B7"/>
    <w:multiLevelType w:val="hybridMultilevel"/>
    <w:tmpl w:val="331047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24CD6"/>
    <w:multiLevelType w:val="hybridMultilevel"/>
    <w:tmpl w:val="08725C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C37B3"/>
    <w:multiLevelType w:val="hybridMultilevel"/>
    <w:tmpl w:val="5DB42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F99"/>
    <w:multiLevelType w:val="hybridMultilevel"/>
    <w:tmpl w:val="CDF6E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6396"/>
    <w:multiLevelType w:val="hybridMultilevel"/>
    <w:tmpl w:val="99AE20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E3CC4"/>
    <w:multiLevelType w:val="hybridMultilevel"/>
    <w:tmpl w:val="F880121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921B85"/>
    <w:multiLevelType w:val="hybridMultilevel"/>
    <w:tmpl w:val="F2683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2BDF"/>
    <w:multiLevelType w:val="hybridMultilevel"/>
    <w:tmpl w:val="6E5C3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B0CA5"/>
    <w:multiLevelType w:val="hybridMultilevel"/>
    <w:tmpl w:val="7B747C8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82EC0"/>
    <w:multiLevelType w:val="hybridMultilevel"/>
    <w:tmpl w:val="BCB4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55B2"/>
    <w:multiLevelType w:val="hybridMultilevel"/>
    <w:tmpl w:val="17662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7D"/>
    <w:rsid w:val="00196B7D"/>
    <w:rsid w:val="003D06F7"/>
    <w:rsid w:val="004A4535"/>
    <w:rsid w:val="005B0F0F"/>
    <w:rsid w:val="006575B7"/>
    <w:rsid w:val="00672679"/>
    <w:rsid w:val="006B29AA"/>
    <w:rsid w:val="00791C71"/>
    <w:rsid w:val="00841118"/>
    <w:rsid w:val="009156F1"/>
    <w:rsid w:val="00957C17"/>
    <w:rsid w:val="009B72E9"/>
    <w:rsid w:val="00A257C7"/>
    <w:rsid w:val="00B122AD"/>
    <w:rsid w:val="00B13129"/>
    <w:rsid w:val="00B211C8"/>
    <w:rsid w:val="00B95CF9"/>
    <w:rsid w:val="00BF1493"/>
    <w:rsid w:val="00CE698F"/>
    <w:rsid w:val="00D3261A"/>
    <w:rsid w:val="00DD48D5"/>
    <w:rsid w:val="00E27780"/>
    <w:rsid w:val="00EB093B"/>
    <w:rsid w:val="00F354D4"/>
    <w:rsid w:val="00F7710A"/>
    <w:rsid w:val="00FA0F7E"/>
    <w:rsid w:val="00F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882"/>
  <w15:chartTrackingRefBased/>
  <w15:docId w15:val="{0AB4C24B-5581-487C-B0D4-294724C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77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77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B7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771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71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77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1C8"/>
  </w:style>
  <w:style w:type="paragraph" w:styleId="Pieddepage">
    <w:name w:val="footer"/>
    <w:basedOn w:val="Normal"/>
    <w:link w:val="PieddepageCar"/>
    <w:uiPriority w:val="99"/>
    <w:unhideWhenUsed/>
    <w:rsid w:val="00B2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Geynet</dc:creator>
  <cp:keywords/>
  <dc:description/>
  <cp:lastModifiedBy>Valérie Geynet</cp:lastModifiedBy>
  <cp:revision>9</cp:revision>
  <cp:lastPrinted>2020-08-12T14:39:00Z</cp:lastPrinted>
  <dcterms:created xsi:type="dcterms:W3CDTF">2020-08-12T12:34:00Z</dcterms:created>
  <dcterms:modified xsi:type="dcterms:W3CDTF">2020-08-22T19:46:00Z</dcterms:modified>
</cp:coreProperties>
</file>